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08406F">
      <w:pPr>
        <w:pStyle w:val="Heading1"/>
        <w:ind w:left="454" w:hanging="454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0E2325">
        <w:rPr>
          <w:rStyle w:val="Code"/>
          <w:rFonts w:eastAsiaTheme="majorEastAsia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0E2325">
        <w:rPr>
          <w:rStyle w:val="Code"/>
          <w:rFonts w:eastAsiaTheme="majorEastAsia"/>
        </w:rPr>
        <w:t>window</w:t>
      </w:r>
      <w:r w:rsidRPr="0054552A">
        <w:t xml:space="preserve">, </w:t>
      </w:r>
      <w:r w:rsidRPr="000E2325">
        <w:rPr>
          <w:rStyle w:val="Code"/>
          <w:rFonts w:eastAsiaTheme="majorEastAsia"/>
        </w:rPr>
        <w:t>diagram</w:t>
      </w:r>
      <w:r w:rsidRPr="0054552A">
        <w:t xml:space="preserve">, and </w:t>
      </w:r>
      <w:r w:rsidRPr="000E2325">
        <w:rPr>
          <w:rStyle w:val="Code"/>
          <w:rFonts w:eastAsiaTheme="majorEastAsia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0E2325">
        <w:rPr>
          <w:rStyle w:val="Code"/>
          <w:rFonts w:eastAsiaTheme="majorEastAsia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0E2325">
        <w:rPr>
          <w:rStyle w:val="Code"/>
          <w:rFonts w:eastAsiaTheme="majorEastAsia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r w:rsidRPr="000E2325">
        <w:rPr>
          <w:rStyle w:val="Code"/>
          <w:rFonts w:eastAsiaTheme="majorEastAsia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 a simple obj</w:t>
      </w:r>
      <w:r w:rsidR="009A2BBF">
        <w:rPr>
          <w:rFonts w:eastAsia="Times New Roman" w:cs="Helvetica"/>
          <w:color w:val="333333"/>
        </w:rPr>
        <w:t>ect which stores a few diagram no</w:t>
      </w:r>
      <w:r w:rsidRPr="00304CE5">
        <w:rPr>
          <w:rFonts w:eastAsia="Times New Roman" w:cs="Helvetica"/>
          <w:color w:val="333333"/>
        </w:rPr>
        <w:t>nspecific preferences</w:t>
      </w:r>
      <w:r w:rsidR="00B16847">
        <w:rPr>
          <w:rFonts w:eastAsia="Times New Roman" w:cs="Helvetica"/>
          <w:color w:val="333333"/>
        </w:rPr>
        <w:t>.</w:t>
      </w:r>
    </w:p>
    <w:p w:rsidR="0051427C" w:rsidRPr="001F2E03" w:rsidRDefault="0051427C" w:rsidP="0051427C">
      <w:pPr>
        <w:pStyle w:val="Heading2"/>
      </w:pPr>
      <w:r>
        <w:t>2. Data Dictionary</w:t>
      </w:r>
    </w:p>
    <w:p w:rsidR="0051427C" w:rsidRDefault="0051427C" w:rsidP="0051427C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  <w:t>File Formats</w:t>
      </w:r>
    </w:p>
    <w:p w:rsidR="0051427C" w:rsidRPr="00C23BF0" w:rsidRDefault="0051427C" w:rsidP="0051427C">
      <w:pPr>
        <w:pStyle w:val="Heading4"/>
        <w:rPr>
          <w:rFonts w:ascii="Consolas" w:hAnsi="Consolas" w:cs="Consolas"/>
        </w:rPr>
      </w:pPr>
      <w:r w:rsidRPr="00C23BF0">
        <w:rPr>
          <w:rFonts w:ascii="Consolas" w:hAnsi="Consolas" w:cs="Consolas"/>
        </w:rPr>
        <w:t>config.ini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Whether labels should be drawn for points.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</w:tcPr>
          <w:p w:rsidR="0051427C" w:rsidRDefault="0051427C" w:rsidP="000822BD">
            <w:r>
              <w:t>Whether labels should be drawn for axes.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font_size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Font size to use when drawing labels.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Thickness in pixels of plotted lines.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window_width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width of the window.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window_height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height of the window.</w:t>
            </w:r>
          </w:p>
        </w:tc>
      </w:tr>
    </w:tbl>
    <w:p w:rsidR="0051427C" w:rsidRPr="003C33E1" w:rsidRDefault="0051427C" w:rsidP="0051427C">
      <w:pPr>
        <w:pStyle w:val="Heading4"/>
        <w:spacing w:before="240"/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</w:pPr>
      <w:r w:rsidRPr="00C23BF0">
        <w:rPr>
          <w:rStyle w:val="Code"/>
          <w:rFonts w:eastAsiaTheme="majorEastAsia"/>
          <w:color w:val="622423" w:themeColor="accent2" w:themeShade="7F"/>
          <w:szCs w:val="22"/>
          <w:bdr w:val="none" w:sz="0" w:space="0" w:color="auto"/>
        </w:rPr>
        <w:t>.arg</w:t>
      </w: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  <w:t xml:space="preserve"> File (Saved Diagram)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plots...</w:t>
            </w:r>
          </w:p>
        </w:tc>
        <w:tc>
          <w:tcPr>
            <w:tcW w:w="1763" w:type="dxa"/>
          </w:tcPr>
          <w:p w:rsidR="0051427C" w:rsidRDefault="0051427C" w:rsidP="000822BD">
            <w:r>
              <w:t>Array</w:t>
            </w:r>
          </w:p>
        </w:tc>
        <w:tc>
          <w:tcPr>
            <w:tcW w:w="5459" w:type="dxa"/>
          </w:tcPr>
          <w:p w:rsidR="0051427C" w:rsidRDefault="0051427C" w:rsidP="000822BD">
            <w:r>
              <w:t>Array of serialized plot objects that can be recreated using pickle.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</w:tcPr>
          <w:p w:rsidR="0051427C" w:rsidRDefault="0051427C" w:rsidP="000822BD">
            <w:r>
              <w:t>Coordinate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point the display was centred around.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</w:tcPr>
          <w:p w:rsidR="0051427C" w:rsidRDefault="0051427C" w:rsidP="000822BD">
            <w:r>
              <w:t>Number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zoom value used for the diagram.</w:t>
            </w:r>
          </w:p>
        </w:tc>
      </w:tr>
    </w:tbl>
    <w:p w:rsidR="0051427C" w:rsidRDefault="00DE5BA3" w:rsidP="0051427C">
      <w:pPr>
        <w:pStyle w:val="Heading3"/>
      </w:pPr>
      <w:r>
        <w:lastRenderedPageBreak/>
        <w:t xml:space="preserve">Object </w:t>
      </w:r>
      <w:r w:rsidR="0051427C">
        <w:t>Classes</w:t>
      </w:r>
    </w:p>
    <w:p w:rsidR="000B0B5B" w:rsidRDefault="000B0B5B" w:rsidP="000B0B5B">
      <w:pPr>
        <w:pStyle w:val="Heading4"/>
      </w:pPr>
      <w:r>
        <w:t>Program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0B0B5B" w:rsidRPr="006060C6" w:rsidTr="000B0B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Pr="003519AA" w:rsidRDefault="000B0B5B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window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Window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</w:t>
            </w:r>
            <w:r w:rsidR="000B0B5B">
              <w:t xml:space="preserve"> reference to the main window object.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diagram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Diagram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B0B5B">
            <w:r>
              <w:t>Reference to the currently loaded diagram object. It is mainly accessed by the GUI code when it needs to add/remove/display plots on screen.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preferences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Preferences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 reference to the preferences object. This is also accessed by the GUI code when displaying plots.</w:t>
            </w:r>
          </w:p>
        </w:tc>
      </w:tr>
    </w:tbl>
    <w:p w:rsidR="00D54E77" w:rsidRDefault="00D54E77" w:rsidP="00D54E77">
      <w:pPr>
        <w:pStyle w:val="Heading4"/>
        <w:spacing w:before="240"/>
      </w:pPr>
      <w:r>
        <w:t>Window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D54E77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Pr="003519AA" w:rsidRDefault="00D54E77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D54E77" w:rsidP="00D54E77">
            <w:r>
              <w:t>Permanent reference to the program object.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widgets...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PyQt</w:t>
            </w:r>
            <w:r w:rsidR="007B67FA">
              <w:t xml:space="preserve"> object types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separate references to PyQt</w:t>
            </w:r>
            <w:r w:rsidR="001B3D44">
              <w:t xml:space="preserve"> widget</w:t>
            </w:r>
            <w:r>
              <w:t xml:space="preserve"> </w:t>
            </w:r>
            <w:r w:rsidR="000E4BE9">
              <w:t xml:space="preserve">and layout </w:t>
            </w:r>
            <w:r>
              <w:t>objects that make up the on screen GUI.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84FCC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actions...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QAction objects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74B51" w:rsidP="000822BD">
            <w:r>
              <w:t>References to actions for the window. These are functions which can be placed in the menu</w:t>
            </w:r>
            <w:r w:rsidR="00E22006">
              <w:t xml:space="preserve"> </w:t>
            </w:r>
            <w:r>
              <w:t>bar and assigned keyboard shortcuts</w:t>
            </w:r>
            <w:r w:rsidR="00D60074">
              <w:t xml:space="preserve"> and icons</w:t>
            </w:r>
            <w:r>
              <w:t>.</w:t>
            </w:r>
          </w:p>
        </w:tc>
      </w:tr>
    </w:tbl>
    <w:p w:rsidR="00D06250" w:rsidRDefault="00512D5A" w:rsidP="00512D5A">
      <w:pPr>
        <w:pStyle w:val="Heading4"/>
        <w:spacing w:before="240"/>
      </w:pPr>
      <w:r>
        <w:t>Diagram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path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 w:rsidRPr="005325AA">
              <w:t xml:space="preserve">Path to the associated .arg file (including </w:t>
            </w:r>
            <w:r w:rsidR="000209EF">
              <w:t xml:space="preserve">the </w:t>
            </w:r>
            <w:r w:rsidRPr="005325AA">
              <w:t>filename).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filename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E56E61" w:rsidP="002D7476">
            <w:r>
              <w:t>N</w:t>
            </w:r>
            <w:r w:rsidR="005325AA" w:rsidRPr="005325AA">
              <w:t>ame of the</w:t>
            </w:r>
            <w:r w:rsidR="002D7476">
              <w:t xml:space="preserve"> associated</w:t>
            </w:r>
            <w:r w:rsidR="009C18FF">
              <w:t xml:space="preserve"> .arg</w:t>
            </w:r>
            <w:r w:rsidR="005325AA" w:rsidRPr="005325AA">
              <w:t xml:space="preserve"> file</w:t>
            </w:r>
            <w:r w:rsidR="005325AA">
              <w:t xml:space="preserve"> (excluding the .arg extension)</w:t>
            </w:r>
            <w:r w:rsidR="005325AA" w:rsidRPr="005325AA">
              <w:t>.</w:t>
            </w:r>
          </w:p>
        </w:tc>
      </w:tr>
      <w:tr w:rsidR="009333FE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plots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r>
              <w:t xml:space="preserve">QModel </w:t>
            </w:r>
            <w:r w:rsidR="007B67FA">
              <w:t>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Pr="005325AA" w:rsidRDefault="00EB3853" w:rsidP="005325AA">
            <w:r>
              <w:t>QModel containing the plot obje</w:t>
            </w:r>
            <w:r w:rsidR="002D7476">
              <w:t>cts to be drawn to the screen.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F5E97">
            <w:r>
              <w:t>Coordinate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D70A44" w:rsidP="00D70A44">
            <w:r>
              <w:t xml:space="preserve">Stores the point the display </w:t>
            </w:r>
            <w:r>
              <w:t>should be</w:t>
            </w:r>
            <w:r>
              <w:t xml:space="preserve"> centred around</w:t>
            </w:r>
            <w:r w:rsidR="00F27F74">
              <w:t xml:space="preserve"> when the diagram is drawn</w:t>
            </w:r>
            <w:r>
              <w:t>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B67FA">
            <w:r>
              <w:t>Number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825C0A" w:rsidP="00521C2B">
            <w:r>
              <w:t xml:space="preserve">Stores the </w:t>
            </w:r>
            <w:r w:rsidR="00167E21">
              <w:t xml:space="preserve">zoom </w:t>
            </w:r>
            <w:r w:rsidR="0083453E">
              <w:t>level</w:t>
            </w:r>
            <w:r w:rsidR="00167E21">
              <w:t xml:space="preserve"> used</w:t>
            </w:r>
            <w:r>
              <w:t xml:space="preserve"> </w:t>
            </w:r>
            <w:r w:rsidR="00521C2B">
              <w:t>when drawing</w:t>
            </w:r>
            <w:r>
              <w:t xml:space="preserve"> the </w:t>
            </w:r>
            <w:r>
              <w:t>diagram.</w:t>
            </w:r>
          </w:p>
        </w:tc>
      </w:tr>
    </w:tbl>
    <w:p w:rsidR="00597FE5" w:rsidRDefault="00597FE5" w:rsidP="00D06250"/>
    <w:p w:rsidR="00597FE5" w:rsidRDefault="00597FE5">
      <w:r>
        <w:br w:type="page"/>
      </w:r>
    </w:p>
    <w:p w:rsidR="00BA1EDB" w:rsidRDefault="00D06250" w:rsidP="00512D5A">
      <w:pPr>
        <w:pStyle w:val="Heading4"/>
        <w:spacing w:before="240"/>
      </w:pPr>
      <w:r>
        <w:lastRenderedPageBreak/>
        <w:t>Preferences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FB27E5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Integer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r>
              <w:t>The width with which individual strokes (lines) should be drawn on the diagram.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Whether the axes should be labelled with numbers.</w:t>
            </w:r>
          </w:p>
        </w:tc>
      </w:tr>
      <w:tr w:rsidR="00BB1EFD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Whether points should be labelled with their values.</w:t>
            </w:r>
          </w:p>
        </w:tc>
      </w:tr>
    </w:tbl>
    <w:p w:rsidR="000B0B5B" w:rsidRDefault="00B20DCD" w:rsidP="00B20DCD">
      <w:pPr>
        <w:pStyle w:val="Heading4"/>
        <w:spacing w:before="240"/>
      </w:pPr>
      <w:r>
        <w:t>Plot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B27E5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Pr="003519AA" w:rsidRDefault="00FB27E5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equation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The original text-input equation, used for display.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type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Integer</w:t>
            </w:r>
            <w:r>
              <w:t xml:space="preserve">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A85749" w:rsidP="007F5E97">
            <w:r>
              <w:t xml:space="preserve">An integer which represents the type of plot </w:t>
            </w:r>
            <w:r w:rsidR="00597BDF">
              <w:t>stored</w:t>
            </w:r>
            <w:r>
              <w:t>: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TYPE_POINT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TYPE_CIRCLE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TYPE_NEGATIVE_DISK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TYPE_LINE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TYPE_HALF_PLANE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TYPE_DUAL_RAY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TYPE_SECTOR</w:t>
            </w:r>
          </w:p>
          <w:p w:rsidR="00A85749" w:rsidRDefault="00A85749" w:rsidP="004078B5">
            <w:pPr>
              <w:pStyle w:val="ListParagraph"/>
              <w:numPr>
                <w:ilvl w:val="0"/>
                <w:numId w:val="31"/>
              </w:numPr>
            </w:pPr>
            <w:r w:rsidRPr="00B3515B">
              <w:rPr>
                <w:rFonts w:ascii="Consolas" w:hAnsi="Consolas" w:cs="Consolas"/>
              </w:rPr>
              <w:t xml:space="preserve">TYPE_NULL </w:t>
            </w:r>
            <w:r>
              <w:t xml:space="preserve">(a special type for </w:t>
            </w:r>
            <w:r w:rsidR="004078B5">
              <w:t>inputs which are valid, but</w:t>
            </w:r>
            <w:r>
              <w:t xml:space="preserve"> contain no points</w:t>
            </w:r>
            <w:r w:rsidR="00EC2409">
              <w:t>,</w:t>
            </w:r>
            <w:r>
              <w:t xml:space="preserve"> e.g.: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  <m:r>
                <w:rPr>
                  <w:rFonts w:ascii="Cambria Math" w:hAnsi="Cambria Math"/>
                </w:rPr>
                <m:t>= -1</m:t>
              </m:r>
            </m:oMath>
            <w:r w:rsidR="001C75B8">
              <w:t>)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relation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>Integer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 xml:space="preserve">An integer which represents the relational operator used in the </w:t>
            </w:r>
            <w:r w:rsidR="00B83B44">
              <w:t>equation: &lt;=, &lt;, =, &gt;, or &gt;=.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shape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6B19CA" w:rsidP="007F5E97">
            <w:r>
              <w:t>Shape subclass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r>
              <w:t>A shape object which contains the type-specific information needed to draw the object, e.g. it’s size, position, orientation</w:t>
            </w:r>
            <w:r w:rsidR="00F76B3F">
              <w:t xml:space="preserve"> etc</w:t>
            </w:r>
            <w:r>
              <w:t>.</w:t>
            </w:r>
          </w:p>
        </w:tc>
      </w:tr>
      <w:tr w:rsidR="006B19C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color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r>
              <w:t>QColor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r>
              <w:t>The color that should be used when drawing the plot.</w:t>
            </w:r>
          </w:p>
        </w:tc>
      </w:tr>
    </w:tbl>
    <w:p w:rsidR="00E058EB" w:rsidRDefault="00E058EB" w:rsidP="00E058EB">
      <w:pPr>
        <w:pStyle w:val="Heading2"/>
      </w:pPr>
      <w:r>
        <w:t>3. Storage</w:t>
      </w:r>
    </w:p>
    <w:p w:rsidR="00597BDF" w:rsidRDefault="00981BE0" w:rsidP="00E058EB">
      <w:r>
        <w:t xml:space="preserve">The program will not contain any large images, </w:t>
      </w:r>
      <w:r w:rsidR="00597BDF">
        <w:t>audio</w:t>
      </w:r>
      <w:r>
        <w:t>, or video, but will need to be distributed with Python and PyQt binaries. Nonetheless, it should only be a few megabytes in size, and may be installed completely in the Program Files directory.</w:t>
      </w:r>
    </w:p>
    <w:p w:rsidR="00E058EB" w:rsidRDefault="00597BDF" w:rsidP="00597BDF">
      <w:r>
        <w:rPr>
          <w:rStyle w:val="Code"/>
          <w:rFonts w:eastAsiaTheme="majorEastAsia"/>
        </w:rPr>
        <w:t>.arg</w:t>
      </w:r>
      <w:r>
        <w:t xml:space="preserve"> files will use a binary format that should be small enough to be stored in large numbers in the users’ home directories</w:t>
      </w:r>
      <w:r w:rsidR="00DD4CE4">
        <w:t>, be uploaded to the internet, or kept o</w:t>
      </w:r>
      <w:r w:rsidR="007473C5">
        <w:t>n external mass storage devices</w:t>
      </w:r>
      <w:bookmarkStart w:id="0" w:name="_GoBack"/>
      <w:bookmarkEnd w:id="0"/>
      <w:r>
        <w:t>.</w:t>
      </w:r>
      <w:r w:rsidR="00E058EB">
        <w:br w:type="page"/>
      </w:r>
    </w:p>
    <w:p w:rsidR="001C3D4C" w:rsidRDefault="00E058EB" w:rsidP="00E058EB">
      <w:pPr>
        <w:pStyle w:val="Heading2"/>
      </w:pPr>
      <w:r>
        <w:lastRenderedPageBreak/>
        <w:t xml:space="preserve">4. </w:t>
      </w:r>
      <w:r w:rsidR="00E01A77">
        <w:t>GUI Design</w:t>
      </w:r>
      <w:r w:rsidR="006E1CF7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6930BE90" wp14:editId="0E0B8311">
            <wp:simplePos x="0" y="0"/>
            <wp:positionH relativeFrom="page">
              <wp:posOffset>911860</wp:posOffset>
            </wp:positionH>
            <wp:positionV relativeFrom="page">
              <wp:posOffset>1682750</wp:posOffset>
            </wp:positionV>
            <wp:extent cx="3510000" cy="26748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6AAFD41A" wp14:editId="7668DABC">
            <wp:simplePos x="0" y="0"/>
            <wp:positionH relativeFrom="column">
              <wp:posOffset>3599815</wp:posOffset>
            </wp:positionH>
            <wp:positionV relativeFrom="page">
              <wp:posOffset>2258695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83328" behindDoc="0" locked="0" layoutInCell="1" allowOverlap="1" wp14:anchorId="2F9C50B7" wp14:editId="1AD13E0C">
            <wp:simplePos x="0" y="0"/>
            <wp:positionH relativeFrom="column">
              <wp:posOffset>0</wp:posOffset>
            </wp:positionH>
            <wp:positionV relativeFrom="page">
              <wp:posOffset>4413250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>
        <w:rPr>
          <w:noProof/>
        </w:rPr>
        <w:drawing>
          <wp:anchor distT="0" distB="0" distL="114300" distR="114300" simplePos="0" relativeHeight="251665920" behindDoc="0" locked="0" layoutInCell="1" allowOverlap="1" wp14:anchorId="6846035C" wp14:editId="60FBD8AE">
            <wp:simplePos x="0" y="0"/>
            <wp:positionH relativeFrom="column">
              <wp:posOffset>4020820</wp:posOffset>
            </wp:positionH>
            <wp:positionV relativeFrom="page">
              <wp:posOffset>4413250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48512" behindDoc="0" locked="0" layoutInCell="1" allowOverlap="1" wp14:anchorId="38B47982" wp14:editId="7EA63216">
            <wp:simplePos x="0" y="0"/>
            <wp:positionH relativeFrom="column">
              <wp:posOffset>2007870</wp:posOffset>
            </wp:positionH>
            <wp:positionV relativeFrom="page">
              <wp:posOffset>4413841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4C">
        <w:br w:type="page"/>
      </w:r>
    </w:p>
    <w:p w:rsidR="000A32DD" w:rsidRDefault="00026B05" w:rsidP="000E796D">
      <w:pPr>
        <w:pStyle w:val="Heading2"/>
      </w:pPr>
      <w:r>
        <w:lastRenderedPageBreak/>
        <w:t>5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d*\.)?\d+i?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(\d*\.)?\d+)?[a-hj-z](?=\s*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([+-]\s*)?((\d*\.)?\d+i?|((\d*\.)?\d+)?[a-hj-z])(\s*([+-]\s*)?((\d*\.)?\d+i?|((\d*\.)?\d+)?[a-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(([+-])?((\d*\.)?\d+i?|(</w:t>
      </w:r>
      <w:r w:rsidR="00BA2421">
        <w:t>(\d*\.)?\d+)?[a-hj-z]))+(?=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2633AA" w:rsidRDefault="009A2BBF" w:rsidP="002E4F1B">
      <w:pPr>
        <w:pStyle w:val="Heading2"/>
      </w:pPr>
      <w:r>
        <w:lastRenderedPageBreak/>
        <w:t>6</w:t>
      </w:r>
      <w:r w:rsidR="00D0326E">
        <w:t xml:space="preserve">. </w:t>
      </w:r>
      <w:r w:rsidR="002E4F1B">
        <w:t>Security</w:t>
      </w:r>
      <w:r w:rsidR="0008663E">
        <w:t xml:space="preserve"> &amp; Integrity of Data</w:t>
      </w:r>
    </w:p>
    <w:p w:rsid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p w:rsidR="00D23510" w:rsidRDefault="003A7EB0" w:rsidP="002E4F1B">
      <w:r>
        <w:t xml:space="preserve">Stored data (.arg files) will be kept in a binary format, so it is likely that any corruption to a file will cause the loading process to fail, rather than </w:t>
      </w:r>
      <w:r w:rsidR="00275DDE">
        <w:t>read</w:t>
      </w:r>
      <w:r>
        <w:t xml:space="preserve"> false values.</w:t>
      </w:r>
      <w:r w:rsidR="00D23510">
        <w:t xml:space="preserve"> Input data will be parsed by a mathematical parser which should prevent incorrect</w:t>
      </w:r>
      <w:r w:rsidR="00D83B40">
        <w:t>ly entered</w:t>
      </w:r>
      <w:r w:rsidR="00D23510">
        <w:t xml:space="preserve"> equations from being loaded into the state</w:t>
      </w:r>
      <w:r w:rsidR="00D83B40">
        <w:t xml:space="preserve"> (which could cause errors when drawn)</w:t>
      </w:r>
      <w:r w:rsidR="00D23510">
        <w:t>.</w:t>
      </w:r>
    </w:p>
    <w:p w:rsidR="00756335" w:rsidRDefault="00756335" w:rsidP="00756335">
      <w:pPr>
        <w:pStyle w:val="Heading2"/>
      </w:pPr>
      <w:r>
        <w:t>7. Test Strategy</w:t>
      </w:r>
    </w:p>
    <w:p w:rsidR="009A7937" w:rsidRPr="009A7937" w:rsidRDefault="009A7937" w:rsidP="009A7937">
      <w:r>
        <w:t>As the system is very complex, it would be impossible to use white-box testing on every element of the code. For this reason, I intend to use a black-box testing method. Testing will mainly involve creating equations for which I know the correct output, inputting them into the program and checking the output given.</w:t>
      </w:r>
    </w:p>
    <w:sectPr w:rsidR="009A7937" w:rsidRPr="009A7937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7473C5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5B7935"/>
    <w:multiLevelType w:val="hybridMultilevel"/>
    <w:tmpl w:val="6D4EB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4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15"/>
  </w:num>
  <w:num w:numId="4">
    <w:abstractNumId w:val="19"/>
  </w:num>
  <w:num w:numId="5">
    <w:abstractNumId w:val="30"/>
  </w:num>
  <w:num w:numId="6">
    <w:abstractNumId w:val="1"/>
  </w:num>
  <w:num w:numId="7">
    <w:abstractNumId w:val="24"/>
  </w:num>
  <w:num w:numId="8">
    <w:abstractNumId w:val="21"/>
  </w:num>
  <w:num w:numId="9">
    <w:abstractNumId w:val="5"/>
  </w:num>
  <w:num w:numId="10">
    <w:abstractNumId w:val="25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7"/>
  </w:num>
  <w:num w:numId="16">
    <w:abstractNumId w:val="2"/>
  </w:num>
  <w:num w:numId="17">
    <w:abstractNumId w:val="9"/>
  </w:num>
  <w:num w:numId="18">
    <w:abstractNumId w:val="18"/>
  </w:num>
  <w:num w:numId="19">
    <w:abstractNumId w:val="16"/>
  </w:num>
  <w:num w:numId="20">
    <w:abstractNumId w:val="12"/>
  </w:num>
  <w:num w:numId="21">
    <w:abstractNumId w:val="22"/>
  </w:num>
  <w:num w:numId="22">
    <w:abstractNumId w:val="23"/>
  </w:num>
  <w:num w:numId="23">
    <w:abstractNumId w:val="29"/>
  </w:num>
  <w:num w:numId="24">
    <w:abstractNumId w:val="17"/>
  </w:num>
  <w:num w:numId="25">
    <w:abstractNumId w:val="20"/>
  </w:num>
  <w:num w:numId="26">
    <w:abstractNumId w:val="4"/>
  </w:num>
  <w:num w:numId="27">
    <w:abstractNumId w:val="26"/>
  </w:num>
  <w:num w:numId="28">
    <w:abstractNumId w:val="28"/>
  </w:num>
  <w:num w:numId="29">
    <w:abstractNumId w:val="0"/>
  </w:num>
  <w:num w:numId="30">
    <w:abstractNumId w:val="13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ctiveWritingStyle w:appName="MSWord" w:lang="en-GB" w:vendorID="64" w:dllVersion="131078" w:nlCheck="1" w:checkStyle="1"/>
  <w:defaultTabStop w:val="454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9EF"/>
    <w:rsid w:val="00020E58"/>
    <w:rsid w:val="000217F1"/>
    <w:rsid w:val="00022467"/>
    <w:rsid w:val="00026B05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406F"/>
    <w:rsid w:val="00085E1E"/>
    <w:rsid w:val="0008663E"/>
    <w:rsid w:val="00086E6A"/>
    <w:rsid w:val="00090392"/>
    <w:rsid w:val="00091666"/>
    <w:rsid w:val="000A12A4"/>
    <w:rsid w:val="000A1305"/>
    <w:rsid w:val="000A1D3B"/>
    <w:rsid w:val="000A32DD"/>
    <w:rsid w:val="000A52F4"/>
    <w:rsid w:val="000B0B5B"/>
    <w:rsid w:val="000B1269"/>
    <w:rsid w:val="000B231E"/>
    <w:rsid w:val="000B247B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0D8"/>
    <w:rsid w:val="000D5943"/>
    <w:rsid w:val="000E2325"/>
    <w:rsid w:val="000E259C"/>
    <w:rsid w:val="000E4BE9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67E21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3D44"/>
    <w:rsid w:val="001B755B"/>
    <w:rsid w:val="001C00A2"/>
    <w:rsid w:val="001C13B0"/>
    <w:rsid w:val="001C3D4C"/>
    <w:rsid w:val="001C682C"/>
    <w:rsid w:val="001C75B8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65A15"/>
    <w:rsid w:val="00270977"/>
    <w:rsid w:val="00271941"/>
    <w:rsid w:val="002724F8"/>
    <w:rsid w:val="00274956"/>
    <w:rsid w:val="00275DDE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D7476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9AA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03B8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A7EB0"/>
    <w:rsid w:val="003B4754"/>
    <w:rsid w:val="003B59D6"/>
    <w:rsid w:val="003C0FCD"/>
    <w:rsid w:val="003C3105"/>
    <w:rsid w:val="003C33E1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078B5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E4382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2D5A"/>
    <w:rsid w:val="00513995"/>
    <w:rsid w:val="0051427C"/>
    <w:rsid w:val="005143A1"/>
    <w:rsid w:val="0051515E"/>
    <w:rsid w:val="00521C2B"/>
    <w:rsid w:val="00521DE0"/>
    <w:rsid w:val="00522D16"/>
    <w:rsid w:val="00525322"/>
    <w:rsid w:val="005325AA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97BDF"/>
    <w:rsid w:val="00597FE5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22DB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9CA"/>
    <w:rsid w:val="006B1C5C"/>
    <w:rsid w:val="006B37A8"/>
    <w:rsid w:val="006B72B5"/>
    <w:rsid w:val="006C4CA9"/>
    <w:rsid w:val="006D1016"/>
    <w:rsid w:val="006D265A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473C5"/>
    <w:rsid w:val="007516C6"/>
    <w:rsid w:val="00756335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7FA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1FD1"/>
    <w:rsid w:val="00812448"/>
    <w:rsid w:val="0081260F"/>
    <w:rsid w:val="00814381"/>
    <w:rsid w:val="008145AA"/>
    <w:rsid w:val="008236C8"/>
    <w:rsid w:val="00825C0A"/>
    <w:rsid w:val="00825F00"/>
    <w:rsid w:val="00833C31"/>
    <w:rsid w:val="0083453E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33FE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1BE0"/>
    <w:rsid w:val="009856A5"/>
    <w:rsid w:val="00986937"/>
    <w:rsid w:val="00986EB0"/>
    <w:rsid w:val="00990373"/>
    <w:rsid w:val="00990C25"/>
    <w:rsid w:val="009932A6"/>
    <w:rsid w:val="0099437F"/>
    <w:rsid w:val="00994510"/>
    <w:rsid w:val="00997E93"/>
    <w:rsid w:val="009A1AAC"/>
    <w:rsid w:val="009A2938"/>
    <w:rsid w:val="009A2BBF"/>
    <w:rsid w:val="009A7937"/>
    <w:rsid w:val="009B0783"/>
    <w:rsid w:val="009B0F52"/>
    <w:rsid w:val="009B3993"/>
    <w:rsid w:val="009B42D6"/>
    <w:rsid w:val="009C18FF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07002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85749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AF7F61"/>
    <w:rsid w:val="00B044CD"/>
    <w:rsid w:val="00B053A3"/>
    <w:rsid w:val="00B067B3"/>
    <w:rsid w:val="00B06A57"/>
    <w:rsid w:val="00B06D08"/>
    <w:rsid w:val="00B07239"/>
    <w:rsid w:val="00B10C4F"/>
    <w:rsid w:val="00B1183B"/>
    <w:rsid w:val="00B16847"/>
    <w:rsid w:val="00B170B2"/>
    <w:rsid w:val="00B20DCD"/>
    <w:rsid w:val="00B211F3"/>
    <w:rsid w:val="00B22C25"/>
    <w:rsid w:val="00B25795"/>
    <w:rsid w:val="00B26506"/>
    <w:rsid w:val="00B307D1"/>
    <w:rsid w:val="00B34029"/>
    <w:rsid w:val="00B34EC1"/>
    <w:rsid w:val="00B34F1B"/>
    <w:rsid w:val="00B3515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4E35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3B44"/>
    <w:rsid w:val="00B87580"/>
    <w:rsid w:val="00B93790"/>
    <w:rsid w:val="00B93818"/>
    <w:rsid w:val="00B95E7C"/>
    <w:rsid w:val="00BA1EDB"/>
    <w:rsid w:val="00BA2421"/>
    <w:rsid w:val="00BB1EFD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6895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3BF0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6250"/>
    <w:rsid w:val="00D07C11"/>
    <w:rsid w:val="00D10A23"/>
    <w:rsid w:val="00D206EF"/>
    <w:rsid w:val="00D20BF4"/>
    <w:rsid w:val="00D22483"/>
    <w:rsid w:val="00D224FF"/>
    <w:rsid w:val="00D23510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E77"/>
    <w:rsid w:val="00D54FDB"/>
    <w:rsid w:val="00D55096"/>
    <w:rsid w:val="00D56CF3"/>
    <w:rsid w:val="00D57C40"/>
    <w:rsid w:val="00D60074"/>
    <w:rsid w:val="00D614BC"/>
    <w:rsid w:val="00D63D77"/>
    <w:rsid w:val="00D70A44"/>
    <w:rsid w:val="00D83B40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4CE4"/>
    <w:rsid w:val="00DD7C17"/>
    <w:rsid w:val="00DE1B45"/>
    <w:rsid w:val="00DE5BA3"/>
    <w:rsid w:val="00DF33F5"/>
    <w:rsid w:val="00E01A77"/>
    <w:rsid w:val="00E058EB"/>
    <w:rsid w:val="00E05A3D"/>
    <w:rsid w:val="00E11A04"/>
    <w:rsid w:val="00E152CC"/>
    <w:rsid w:val="00E16B9D"/>
    <w:rsid w:val="00E2079F"/>
    <w:rsid w:val="00E21187"/>
    <w:rsid w:val="00E22006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56E61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96900"/>
    <w:rsid w:val="00EA153C"/>
    <w:rsid w:val="00EA3D3C"/>
    <w:rsid w:val="00EA7936"/>
    <w:rsid w:val="00EB0F95"/>
    <w:rsid w:val="00EB3853"/>
    <w:rsid w:val="00EC2409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27F74"/>
    <w:rsid w:val="00F30E75"/>
    <w:rsid w:val="00F31709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4B51"/>
    <w:rsid w:val="00F75A44"/>
    <w:rsid w:val="00F76B3F"/>
    <w:rsid w:val="00F776E9"/>
    <w:rsid w:val="00F802B7"/>
    <w:rsid w:val="00F80ADF"/>
    <w:rsid w:val="00F81DAF"/>
    <w:rsid w:val="00F84B27"/>
    <w:rsid w:val="00F84FCC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27E5"/>
    <w:rsid w:val="00FB437E"/>
    <w:rsid w:val="00FB6E7D"/>
    <w:rsid w:val="00FC10FD"/>
    <w:rsid w:val="00FC118A"/>
    <w:rsid w:val="00FC120C"/>
    <w:rsid w:val="00FC1950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04656A-DD49-421F-9E29-F650F5CA2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7</Pages>
  <Words>1384</Words>
  <Characters>7894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9260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261</cp:revision>
  <cp:lastPrinted>2014-10-05T23:55:00Z</cp:lastPrinted>
  <dcterms:created xsi:type="dcterms:W3CDTF">2014-10-21T09:44:00Z</dcterms:created>
  <dcterms:modified xsi:type="dcterms:W3CDTF">2015-04-12T16:05:00Z</dcterms:modified>
</cp:coreProperties>
</file>